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B8" w:rsidRDefault="003D6DB8" w:rsidP="003C2FA1">
      <w:pPr>
        <w:snapToGrid w:val="0"/>
        <w:spacing w:line="240" w:lineRule="atLeas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9D511F" w:rsidRDefault="009D511F" w:rsidP="003C2FA1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53115A">
      <w:pPr>
        <w:snapToGrid w:val="0"/>
        <w:spacing w:line="240" w:lineRule="atLeast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920455">
        <w:rPr>
          <w:rFonts w:ascii="ＭＳ 明朝" w:hAnsi="ＭＳ 明朝" w:cs="ＭＳ 明朝" w:hint="eastAsia"/>
          <w:color w:val="000000"/>
          <w:spacing w:val="140"/>
          <w:kern w:val="0"/>
          <w:sz w:val="28"/>
          <w:szCs w:val="28"/>
          <w:fitText w:val="3640" w:id="-661806064"/>
        </w:rPr>
        <w:t>折板葺（重ね構法</w:t>
      </w:r>
      <w:r w:rsidRPr="00920455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3640" w:id="-661806064"/>
        </w:rPr>
        <w:t>）</w:t>
      </w:r>
    </w:p>
    <w:p w:rsidR="009D511F" w:rsidRPr="0073516A" w:rsidRDefault="009D511F" w:rsidP="0053115A">
      <w:pPr>
        <w:snapToGrid w:val="0"/>
        <w:spacing w:line="240" w:lineRule="atLeast"/>
        <w:jc w:val="center"/>
        <w:rPr>
          <w:rFonts w:ascii="ＭＳ 明朝" w:cs="Times New Roman"/>
          <w:sz w:val="28"/>
          <w:szCs w:val="28"/>
        </w:rPr>
      </w:pPr>
    </w:p>
    <w:p w:rsidR="003D6DB8" w:rsidRDefault="003D6DB8" w:rsidP="0053115A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中　間　検　査</w:t>
      </w:r>
    </w:p>
    <w:tbl>
      <w:tblPr>
        <w:tblpPr w:leftFromText="142" w:rightFromText="142" w:vertAnchor="text" w:horzAnchor="margin" w:tblpXSpec="center" w:tblpY="160"/>
        <w:tblW w:w="1050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8"/>
        <w:gridCol w:w="6794"/>
        <w:gridCol w:w="425"/>
        <w:gridCol w:w="426"/>
        <w:gridCol w:w="1427"/>
      </w:tblGrid>
      <w:tr w:rsidR="003D6DB8" w:rsidRPr="00B41433">
        <w:trPr>
          <w:trHeight w:val="30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0B3E6B" w:rsidP="0053115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B41433">
        <w:trPr>
          <w:trHeight w:val="58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615"/>
                <w:kern w:val="0"/>
                <w:sz w:val="22"/>
                <w:szCs w:val="22"/>
                <w:fitText w:val="1100" w:id="-661806080"/>
              </w:rPr>
              <w:t>材</w:t>
            </w:r>
            <w:r w:rsidRPr="00262D5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100" w:id="-661806080"/>
              </w:rPr>
              <w:t>料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25208F" w:rsidP="00D0362A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許容曲げモーメント、及び</w:t>
            </w:r>
            <w:r w:rsidR="003D6DB8"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許容曲げ応力度を超えないで、且つ、そのたわみがスパンの</w:t>
            </w:r>
            <w:r w:rsidR="003D6DB8" w:rsidRPr="00B41433">
              <w:rPr>
                <w:rFonts w:ascii="ＭＳ 明朝" w:hAnsi="ＭＳ 明朝" w:cs="ＭＳ 明朝"/>
                <w:color w:val="000000"/>
                <w:sz w:val="22"/>
                <w:szCs w:val="22"/>
              </w:rPr>
              <w:t>I/300</w:t>
            </w:r>
            <w:r w:rsidR="003D6DB8"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（片持ち梁りにあっては</w:t>
            </w:r>
            <w:r w:rsidR="003D6DB8" w:rsidRPr="00B41433">
              <w:rPr>
                <w:rFonts w:ascii="ＭＳ 明朝" w:hAnsi="ＭＳ 明朝" w:cs="ＭＳ 明朝"/>
                <w:color w:val="000000"/>
                <w:sz w:val="22"/>
                <w:szCs w:val="22"/>
              </w:rPr>
              <w:t>1/200</w:t>
            </w:r>
            <w:r w:rsidR="003D6DB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）を</w:t>
            </w:r>
            <w:r w:rsidR="003D6DB8"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超えないよう設計してある。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37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板厚は、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0.6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以上が使用されているか。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36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板厚・素材・メーカー等は、仕様書の通りの物が使用されているか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36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構成部材及び構成部品は「鋼板製屋根構法標準」で定める折板断面積に応じた物が使用されているか。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576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9"/>
              </w:rPr>
              <w:t>下地の確</w:t>
            </w:r>
            <w:r w:rsidRPr="00262D52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9"/>
              </w:rPr>
              <w:t>認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タイトフレームの厚さは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2.3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㎜以上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又はそれ以上の物とし､幅も充分なものが使用されているか。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37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受け梁の中断に対する適切な処置がされているか。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404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梁上面の勾配が屋根勾配と等しくなっているか。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32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屋根面の障害物に対する適切な梁が取り付けられているか。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40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けらばをはね出す場合に、下面に支持金物</w:t>
            </w:r>
            <w:r w:rsidR="00226EA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が</w:t>
            </w:r>
            <w:r w:rsidR="009E056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あ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4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8"/>
              </w:rPr>
              <w:t>裏貼</w:t>
            </w:r>
            <w:r w:rsidRPr="00262D5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8"/>
              </w:rPr>
              <w:t>り</w:t>
            </w:r>
          </w:p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/>
                <w:color w:val="000000"/>
                <w:spacing w:val="30"/>
                <w:kern w:val="0"/>
                <w:sz w:val="22"/>
                <w:szCs w:val="22"/>
                <w:fitText w:val="1100" w:id="-661806077"/>
              </w:rPr>
              <w:t>(</w:t>
            </w:r>
            <w:r w:rsidRPr="00262D52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1100" w:id="-661806077"/>
              </w:rPr>
              <w:t>断熱材</w:t>
            </w:r>
            <w:r w:rsidRPr="00262D52">
              <w:rPr>
                <w:rFonts w:ascii="ＭＳ 明朝" w:hAnsi="ＭＳ 明朝" w:cs="ＭＳ 明朝"/>
                <w:color w:val="000000"/>
                <w:spacing w:val="15"/>
                <w:kern w:val="0"/>
                <w:sz w:val="22"/>
                <w:szCs w:val="22"/>
                <w:fitText w:val="1100" w:id="-661806077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断熱材の使用は指定してあるか。又、指定の物と同等以上の効果の有るものが使用されているか。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40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6"/>
              </w:rPr>
              <w:t>墨出</w:t>
            </w:r>
            <w:r w:rsidRPr="00262D5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6"/>
              </w:rPr>
              <w:t>し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割付け、墨出しが正確に行われているか。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4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w w:val="71"/>
                <w:kern w:val="0"/>
                <w:sz w:val="22"/>
                <w:szCs w:val="22"/>
                <w:fitText w:val="1100" w:id="-661806075"/>
              </w:rPr>
              <w:t>タイトフレー</w:t>
            </w:r>
            <w:r w:rsidRPr="00262D52">
              <w:rPr>
                <w:rFonts w:ascii="ＭＳ 明朝" w:hAnsi="ＭＳ 明朝" w:cs="ＭＳ 明朝" w:hint="eastAsia"/>
                <w:color w:val="000000"/>
                <w:spacing w:val="45"/>
                <w:w w:val="71"/>
                <w:kern w:val="0"/>
                <w:sz w:val="22"/>
                <w:szCs w:val="22"/>
                <w:fitText w:val="1100" w:id="-661806075"/>
              </w:rPr>
              <w:t>ム</w:t>
            </w:r>
          </w:p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45"/>
                <w:kern w:val="0"/>
                <w:sz w:val="22"/>
                <w:szCs w:val="22"/>
                <w:fitText w:val="1100" w:id="-661806074"/>
              </w:rPr>
              <w:t>の取付</w:t>
            </w:r>
            <w:r w:rsidRPr="00262D5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100" w:id="-661806074"/>
              </w:rPr>
              <w:t>け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溶接後は、溶接部分の割れ、スラ</w:t>
            </w:r>
            <w:r w:rsidR="009E056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グ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巻き込み融合不良、アンダーカット等の確認は行われているか。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40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溶接後に、スラ</w:t>
            </w:r>
            <w:r w:rsidR="009E056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グ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を除去し防錆処埋かされているか。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436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その他の方法で取り付ける場合は、「鋼板製屋根構法標準」で定める施工方法となっているか。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 w:rsidTr="00E52388">
        <w:trPr>
          <w:trHeight w:val="40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615"/>
                <w:kern w:val="0"/>
                <w:sz w:val="22"/>
                <w:szCs w:val="22"/>
                <w:fitText w:val="1100" w:id="-661806073"/>
              </w:rPr>
              <w:t>施</w:t>
            </w:r>
            <w:r w:rsidRPr="00262D5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100" w:id="-661806073"/>
              </w:rPr>
              <w:t>工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墨出し・割付け・仮葺・本締めの手順とする。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B41433">
        <w:trPr>
          <w:trHeight w:val="374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53115A">
            <w:pPr>
              <w:jc w:val="left"/>
              <w:rPr>
                <w:rFonts w:ascii="ＭＳ 明朝" w:cs="Times New Roman"/>
                <w:sz w:val="22"/>
              </w:rPr>
            </w:pP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緊結ボルトは固定ボルト間を等間隔に</w:t>
            </w:r>
            <w:r w:rsidRPr="00B41433">
              <w:rPr>
                <w:rFonts w:ascii="ＭＳ 明朝" w:hAnsi="ＭＳ 明朝" w:cs="ＭＳ 明朝"/>
                <w:color w:val="000000"/>
                <w:sz w:val="22"/>
                <w:szCs w:val="22"/>
              </w:rPr>
              <w:t>60</w:t>
            </w:r>
            <w:r w:rsidR="009E056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0</w:t>
            </w:r>
            <w:r w:rsidRPr="00B41433">
              <w:rPr>
                <w:rFonts w:ascii="ＭＳ 明朝" w:hAnsi="ＭＳ 明朝" w:cs="ＭＳ 明朝"/>
                <w:color w:val="000000"/>
                <w:sz w:val="22"/>
                <w:szCs w:val="22"/>
              </w:rPr>
              <w:t>mm</w:t>
            </w:r>
            <w:r w:rsidR="009E056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程度</w:t>
            </w:r>
            <w:r w:rsidRPr="00B4143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に割付け締め付ける。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53115A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53115A">
      <w:pPr>
        <w:rPr>
          <w:rFonts w:cs="Times New Roman"/>
        </w:rPr>
        <w:sectPr w:rsidR="003D6DB8" w:rsidSect="00090DC5">
          <w:type w:val="continuous"/>
          <w:pgSz w:w="11907" w:h="16840" w:code="9"/>
          <w:pgMar w:top="1440" w:right="1296" w:bottom="533" w:left="1440" w:header="0" w:footer="283" w:gutter="0"/>
          <w:cols w:space="425"/>
          <w:docGrid w:type="linesAndChars" w:linePitch="360"/>
        </w:sectPr>
      </w:pPr>
    </w:p>
    <w:p w:rsidR="003D6DB8" w:rsidRDefault="003D6DB8" w:rsidP="0053115A">
      <w:pPr>
        <w:snapToGrid w:val="0"/>
        <w:jc w:val="left"/>
        <w:rPr>
          <w:rFonts w:cs="Times New Roman"/>
        </w:rPr>
      </w:pPr>
    </w:p>
    <w:p w:rsidR="003D6DB8" w:rsidRDefault="003D6DB8" w:rsidP="0053115A">
      <w:pPr>
        <w:snapToGrid w:val="0"/>
        <w:jc w:val="left"/>
        <w:rPr>
          <w:rFonts w:cs="Times New Roman"/>
        </w:rPr>
      </w:pPr>
    </w:p>
    <w:p w:rsidR="003D6DB8" w:rsidRDefault="003D6DB8" w:rsidP="0053115A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B4143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72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71"/>
              </w:rPr>
              <w:t>工事現場</w:t>
            </w: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1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441887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70"/>
              </w:rPr>
              <w:t>提出</w:t>
            </w: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0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441887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53115A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53115A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53115A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53115A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53115A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53115A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AD6171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チェックシート</w:t>
      </w:r>
    </w:p>
    <w:p w:rsidR="003D6DB8" w:rsidRDefault="003D6DB8" w:rsidP="00AD6171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AD6171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折　板　葺（重　ね　構　法）</w:t>
      </w:r>
    </w:p>
    <w:p w:rsidR="003D6DB8" w:rsidRDefault="003D6DB8" w:rsidP="00AD6171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AD6171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完　成　検　査</w:t>
      </w:r>
    </w:p>
    <w:tbl>
      <w:tblPr>
        <w:tblpPr w:leftFromText="142" w:rightFromText="142" w:vertAnchor="text" w:horzAnchor="margin" w:tblpX="-400" w:tblpY="142"/>
        <w:tblW w:w="104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254"/>
      </w:tblGrid>
      <w:tr w:rsidR="003D6DB8" w:rsidRPr="001179C5">
        <w:trPr>
          <w:trHeight w:val="4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0B3E6B" w:rsidP="00B7456B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1179C5">
        <w:trPr>
          <w:trHeight w:val="59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9"/>
              </w:rPr>
              <w:t>仕上げ施</w:t>
            </w:r>
            <w:r w:rsidRPr="00262D52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9"/>
              </w:rPr>
              <w:t>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25208F" w:rsidP="00B7456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折板の軒先先端部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の底の部分に尾垂れが付けてあるか。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59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D0362A" w:rsidP="00B7456B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落し口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は、穴周辺に尾垂れが付けてあるか。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82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けらば部分には、規定の変形防止材が取り付けられているか。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70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25208F" w:rsidP="00B7456B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・水上部分にはエプロンがなじみよく取り付けられているか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76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8"/>
              </w:rPr>
              <w:t>棟</w:t>
            </w:r>
            <w:r w:rsidR="009E056C"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8"/>
              </w:rPr>
              <w:t>納</w:t>
            </w:r>
            <w:r w:rsidRPr="00262D5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8"/>
              </w:rPr>
              <w:t>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固定ボルト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止めとし、折板の山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部の棟包み板の間にはシールが施してあるか。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76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継ぎ手部分には、上下をあだ折してシールが施してあるか。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7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8952F2">
              <w:rPr>
                <w:rFonts w:ascii="ＭＳ 明朝" w:hAnsi="ＭＳ 明朝" w:cs="ＭＳ 明朝" w:hint="eastAsia"/>
                <w:color w:val="000000"/>
                <w:w w:val="83"/>
                <w:kern w:val="0"/>
                <w:sz w:val="22"/>
                <w:szCs w:val="22"/>
                <w:fitText w:val="1100" w:id="-661806077"/>
              </w:rPr>
              <w:t>水上の雨押</w:t>
            </w:r>
            <w:r w:rsidRPr="008952F2">
              <w:rPr>
                <w:rFonts w:ascii="ＭＳ 明朝" w:hAnsi="ＭＳ 明朝" w:cs="ＭＳ 明朝" w:hint="eastAsia"/>
                <w:color w:val="000000"/>
                <w:spacing w:val="15"/>
                <w:w w:val="83"/>
                <w:kern w:val="0"/>
                <w:sz w:val="22"/>
                <w:szCs w:val="22"/>
                <w:fitText w:val="1100" w:id="-661806077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一方は棟包みに準じて折板に取付け、他端は立上り寸法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150</w:t>
            </w:r>
            <w:r w:rsidR="0025208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㎜以上とな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7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9E056C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FA090C">
              <w:rPr>
                <w:rFonts w:ascii="ＭＳ 明朝" w:hAnsi="ＭＳ 明朝" w:cs="ＭＳ 明朝" w:hint="eastAsia"/>
                <w:color w:val="000000"/>
                <w:spacing w:val="45"/>
                <w:w w:val="83"/>
                <w:kern w:val="0"/>
                <w:sz w:val="22"/>
                <w:szCs w:val="22"/>
                <w:fitText w:val="1100" w:id="-661806076"/>
              </w:rPr>
              <w:t>流れ</w:t>
            </w:r>
            <w:r w:rsidR="003D6DB8" w:rsidRPr="00FA090C">
              <w:rPr>
                <w:rFonts w:ascii="ＭＳ 明朝" w:hAnsi="ＭＳ 明朝" w:cs="ＭＳ 明朝" w:hint="eastAsia"/>
                <w:color w:val="000000"/>
                <w:spacing w:val="45"/>
                <w:w w:val="83"/>
                <w:kern w:val="0"/>
                <w:sz w:val="22"/>
                <w:szCs w:val="22"/>
                <w:fitText w:val="1100" w:id="-661806076"/>
              </w:rPr>
              <w:t>方向</w:t>
            </w:r>
            <w:r w:rsidR="003D6DB8" w:rsidRPr="00FA090C">
              <w:rPr>
                <w:rFonts w:ascii="ＭＳ 明朝" w:hAnsi="ＭＳ 明朝" w:cs="ＭＳ 明朝" w:hint="eastAsia"/>
                <w:color w:val="000000"/>
                <w:spacing w:val="15"/>
                <w:w w:val="83"/>
                <w:kern w:val="0"/>
                <w:sz w:val="22"/>
                <w:szCs w:val="22"/>
                <w:fitText w:val="1100" w:id="-661806076"/>
              </w:rPr>
              <w:t>の</w:t>
            </w:r>
          </w:p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5"/>
              </w:rPr>
              <w:t>雨押</w:t>
            </w:r>
            <w:r w:rsidRPr="00262D5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5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水上雨押えに準じて、なじみよく折板に重ね合わせ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58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4"/>
              </w:rPr>
              <w:t>シーリン</w:t>
            </w:r>
            <w:r w:rsidRPr="00262D52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4"/>
              </w:rPr>
              <w:t>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各部分の必要な箇所へのシールは出来ているか。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81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center"/>
              <w:rPr>
                <w:rFonts w:ascii="ＭＳ 明朝" w:cs="Times New Roman"/>
                <w:sz w:val="22"/>
              </w:rPr>
            </w:pPr>
            <w:r w:rsidRPr="00262D52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3"/>
              </w:rPr>
              <w:t>その</w:t>
            </w:r>
            <w:r w:rsidRPr="00262D5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3"/>
              </w:rPr>
              <w:t>他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25208F" w:rsidP="00B7456B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屋根付の表面に傷は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ないか。又、タッチアップ等の補修がしてあるか。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>
        <w:trPr>
          <w:trHeight w:val="59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B7456B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屋根の上や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関係する場所の清掃は行われているか。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B7456B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72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71"/>
              </w:rPr>
              <w:t>工事現場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1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C43782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70"/>
              </w:rPr>
              <w:t>提出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0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EE0A1B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4541F1" w:rsidRDefault="004541F1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E52388" w:rsidRDefault="00E52388" w:rsidP="00B601C5">
      <w:pPr>
        <w:snapToGrid w:val="0"/>
        <w:spacing w:line="240" w:lineRule="exact"/>
        <w:rPr>
          <w:rFonts w:cs="Times New Roman"/>
        </w:rPr>
      </w:pPr>
      <w:bookmarkStart w:id="0" w:name="_GoBack"/>
      <w:bookmarkEnd w:id="0"/>
    </w:p>
    <w:sectPr w:rsidR="00E52388" w:rsidSect="00C905A9">
      <w:type w:val="continuous"/>
      <w:pgSz w:w="11907" w:h="16840" w:code="9"/>
      <w:pgMar w:top="1134" w:right="1134" w:bottom="567" w:left="1134" w:header="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52" w:rsidRDefault="00262D52" w:rsidP="00D57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2D52" w:rsidRDefault="00262D52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52" w:rsidRDefault="00262D52" w:rsidP="00D57C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2D52" w:rsidRDefault="00262D52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38"/>
    <w:rsid w:val="00002897"/>
    <w:rsid w:val="00007106"/>
    <w:rsid w:val="00007D11"/>
    <w:rsid w:val="00017B66"/>
    <w:rsid w:val="00031D5C"/>
    <w:rsid w:val="000465F8"/>
    <w:rsid w:val="00057C91"/>
    <w:rsid w:val="00070E04"/>
    <w:rsid w:val="00090DC5"/>
    <w:rsid w:val="000B303A"/>
    <w:rsid w:val="000B3E6B"/>
    <w:rsid w:val="000E0802"/>
    <w:rsid w:val="00113386"/>
    <w:rsid w:val="001179C5"/>
    <w:rsid w:val="00131105"/>
    <w:rsid w:val="00135914"/>
    <w:rsid w:val="00144E22"/>
    <w:rsid w:val="00192C46"/>
    <w:rsid w:val="001A03CC"/>
    <w:rsid w:val="001C3767"/>
    <w:rsid w:val="001D6641"/>
    <w:rsid w:val="001E0EB4"/>
    <w:rsid w:val="001E2C7E"/>
    <w:rsid w:val="001E789D"/>
    <w:rsid w:val="00226EAF"/>
    <w:rsid w:val="00232CBB"/>
    <w:rsid w:val="0025073F"/>
    <w:rsid w:val="0025208F"/>
    <w:rsid w:val="0025402A"/>
    <w:rsid w:val="00262D52"/>
    <w:rsid w:val="002676C3"/>
    <w:rsid w:val="002677B5"/>
    <w:rsid w:val="002820D0"/>
    <w:rsid w:val="00284F1D"/>
    <w:rsid w:val="002A0AE5"/>
    <w:rsid w:val="002B3B73"/>
    <w:rsid w:val="002D0805"/>
    <w:rsid w:val="002D225C"/>
    <w:rsid w:val="00316E5A"/>
    <w:rsid w:val="00332713"/>
    <w:rsid w:val="00350851"/>
    <w:rsid w:val="00361446"/>
    <w:rsid w:val="003718DA"/>
    <w:rsid w:val="00372A62"/>
    <w:rsid w:val="00383450"/>
    <w:rsid w:val="00383CBF"/>
    <w:rsid w:val="00396234"/>
    <w:rsid w:val="003A20EF"/>
    <w:rsid w:val="003C0606"/>
    <w:rsid w:val="003C2FA1"/>
    <w:rsid w:val="003C343A"/>
    <w:rsid w:val="003D6DB8"/>
    <w:rsid w:val="003F4901"/>
    <w:rsid w:val="0042512C"/>
    <w:rsid w:val="004307B1"/>
    <w:rsid w:val="00433AD1"/>
    <w:rsid w:val="00440111"/>
    <w:rsid w:val="00440B5E"/>
    <w:rsid w:val="00441887"/>
    <w:rsid w:val="00446F50"/>
    <w:rsid w:val="00447694"/>
    <w:rsid w:val="004541F1"/>
    <w:rsid w:val="00466689"/>
    <w:rsid w:val="00480A46"/>
    <w:rsid w:val="004846FF"/>
    <w:rsid w:val="004A3A4D"/>
    <w:rsid w:val="004B33D4"/>
    <w:rsid w:val="004D0DB1"/>
    <w:rsid w:val="004D7AF6"/>
    <w:rsid w:val="004E3697"/>
    <w:rsid w:val="0053115A"/>
    <w:rsid w:val="00537EB3"/>
    <w:rsid w:val="00570538"/>
    <w:rsid w:val="00575935"/>
    <w:rsid w:val="00592997"/>
    <w:rsid w:val="005E1E84"/>
    <w:rsid w:val="005E31A0"/>
    <w:rsid w:val="005E688E"/>
    <w:rsid w:val="005F1E6F"/>
    <w:rsid w:val="005F795A"/>
    <w:rsid w:val="006157B6"/>
    <w:rsid w:val="0062223C"/>
    <w:rsid w:val="006274F5"/>
    <w:rsid w:val="0062780C"/>
    <w:rsid w:val="0065295B"/>
    <w:rsid w:val="006572FC"/>
    <w:rsid w:val="00675B82"/>
    <w:rsid w:val="00682697"/>
    <w:rsid w:val="006A0FD8"/>
    <w:rsid w:val="006A512D"/>
    <w:rsid w:val="006B421B"/>
    <w:rsid w:val="006B7D6A"/>
    <w:rsid w:val="006E54B4"/>
    <w:rsid w:val="006F172D"/>
    <w:rsid w:val="00706FC9"/>
    <w:rsid w:val="007344CB"/>
    <w:rsid w:val="0073516A"/>
    <w:rsid w:val="00751EB2"/>
    <w:rsid w:val="00753047"/>
    <w:rsid w:val="00773BD7"/>
    <w:rsid w:val="00774EA8"/>
    <w:rsid w:val="0078144A"/>
    <w:rsid w:val="00796D7C"/>
    <w:rsid w:val="00797EA7"/>
    <w:rsid w:val="007A1DE1"/>
    <w:rsid w:val="007B0309"/>
    <w:rsid w:val="007D4510"/>
    <w:rsid w:val="007E11B4"/>
    <w:rsid w:val="007E3597"/>
    <w:rsid w:val="00801511"/>
    <w:rsid w:val="00815539"/>
    <w:rsid w:val="008311AF"/>
    <w:rsid w:val="0085328A"/>
    <w:rsid w:val="008762EB"/>
    <w:rsid w:val="0089022D"/>
    <w:rsid w:val="0089413C"/>
    <w:rsid w:val="008952F2"/>
    <w:rsid w:val="00897FA5"/>
    <w:rsid w:val="008A3514"/>
    <w:rsid w:val="008D4360"/>
    <w:rsid w:val="00905715"/>
    <w:rsid w:val="00920455"/>
    <w:rsid w:val="00920691"/>
    <w:rsid w:val="0093495F"/>
    <w:rsid w:val="009541E5"/>
    <w:rsid w:val="00955148"/>
    <w:rsid w:val="009551D0"/>
    <w:rsid w:val="009866B0"/>
    <w:rsid w:val="009B7DBB"/>
    <w:rsid w:val="009C1E3F"/>
    <w:rsid w:val="009D511F"/>
    <w:rsid w:val="009D6624"/>
    <w:rsid w:val="009E056C"/>
    <w:rsid w:val="00A41C3A"/>
    <w:rsid w:val="00A46307"/>
    <w:rsid w:val="00A4640D"/>
    <w:rsid w:val="00A7561D"/>
    <w:rsid w:val="00A87F14"/>
    <w:rsid w:val="00A902DD"/>
    <w:rsid w:val="00A904EE"/>
    <w:rsid w:val="00A93EE9"/>
    <w:rsid w:val="00A9765B"/>
    <w:rsid w:val="00AA1503"/>
    <w:rsid w:val="00AD6171"/>
    <w:rsid w:val="00B06609"/>
    <w:rsid w:val="00B41433"/>
    <w:rsid w:val="00B53897"/>
    <w:rsid w:val="00B56100"/>
    <w:rsid w:val="00B601C5"/>
    <w:rsid w:val="00B65154"/>
    <w:rsid w:val="00B71A77"/>
    <w:rsid w:val="00B7456B"/>
    <w:rsid w:val="00B93151"/>
    <w:rsid w:val="00BA600A"/>
    <w:rsid w:val="00BA7BDF"/>
    <w:rsid w:val="00BC5366"/>
    <w:rsid w:val="00BD1271"/>
    <w:rsid w:val="00BD66A8"/>
    <w:rsid w:val="00C316DC"/>
    <w:rsid w:val="00C43782"/>
    <w:rsid w:val="00C47B26"/>
    <w:rsid w:val="00C5185B"/>
    <w:rsid w:val="00C51D99"/>
    <w:rsid w:val="00C57A39"/>
    <w:rsid w:val="00C64EBD"/>
    <w:rsid w:val="00C8792A"/>
    <w:rsid w:val="00C879E5"/>
    <w:rsid w:val="00C905A9"/>
    <w:rsid w:val="00CA5B08"/>
    <w:rsid w:val="00CA6BDC"/>
    <w:rsid w:val="00CB7EF0"/>
    <w:rsid w:val="00CE433C"/>
    <w:rsid w:val="00D0362A"/>
    <w:rsid w:val="00D34B0F"/>
    <w:rsid w:val="00D416CC"/>
    <w:rsid w:val="00D57CA8"/>
    <w:rsid w:val="00DA6389"/>
    <w:rsid w:val="00DB2659"/>
    <w:rsid w:val="00DC70F3"/>
    <w:rsid w:val="00DC7A79"/>
    <w:rsid w:val="00DE0A29"/>
    <w:rsid w:val="00DE0F7F"/>
    <w:rsid w:val="00E41EA4"/>
    <w:rsid w:val="00E44E82"/>
    <w:rsid w:val="00E52388"/>
    <w:rsid w:val="00E550F8"/>
    <w:rsid w:val="00E85670"/>
    <w:rsid w:val="00E96609"/>
    <w:rsid w:val="00EA6533"/>
    <w:rsid w:val="00EC552D"/>
    <w:rsid w:val="00ED18C9"/>
    <w:rsid w:val="00EE0A1B"/>
    <w:rsid w:val="00EF5438"/>
    <w:rsid w:val="00F23233"/>
    <w:rsid w:val="00F373CB"/>
    <w:rsid w:val="00F45E2C"/>
    <w:rsid w:val="00F9110C"/>
    <w:rsid w:val="00F912F3"/>
    <w:rsid w:val="00F9508A"/>
    <w:rsid w:val="00FA090C"/>
    <w:rsid w:val="00FA558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C8DB-DA9D-47ED-AE58-DAA8CED3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MA6</dc:creator>
  <cp:lastModifiedBy>MJ30RB</cp:lastModifiedBy>
  <cp:revision>2</cp:revision>
  <cp:lastPrinted>2019-01-28T00:58:00Z</cp:lastPrinted>
  <dcterms:created xsi:type="dcterms:W3CDTF">2019-01-28T01:33:00Z</dcterms:created>
  <dcterms:modified xsi:type="dcterms:W3CDTF">2019-01-28T01:33:00Z</dcterms:modified>
</cp:coreProperties>
</file>